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3B3" w:rsidRDefault="009E635C" w:rsidP="009E635C">
      <w:pPr>
        <w:jc w:val="left"/>
      </w:pPr>
      <w:bookmarkStart w:id="0" w:name="_GoBack"/>
      <w:bookmarkEnd w:id="0"/>
      <w:r>
        <w:rPr>
          <w:rFonts w:hint="eastAsia"/>
        </w:rPr>
        <w:t>附件</w:t>
      </w:r>
      <w:r>
        <w:rPr>
          <w:rFonts w:hint="eastAsia"/>
        </w:rPr>
        <w:t>1</w:t>
      </w:r>
    </w:p>
    <w:p w:rsidR="00E10A3C" w:rsidRPr="004B0360" w:rsidRDefault="008402C8" w:rsidP="008402C8">
      <w:pPr>
        <w:ind w:firstLineChars="900" w:firstLine="1897"/>
        <w:rPr>
          <w:b/>
        </w:rPr>
      </w:pPr>
      <w:r w:rsidRPr="004B0360">
        <w:rPr>
          <w:rFonts w:hint="eastAsia"/>
          <w:b/>
        </w:rPr>
        <w:t>管理学院“一流课程培育”项目立项汇总表</w:t>
      </w:r>
    </w:p>
    <w:tbl>
      <w:tblPr>
        <w:tblW w:w="4781" w:type="pct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712"/>
        <w:gridCol w:w="1555"/>
        <w:gridCol w:w="3970"/>
      </w:tblGrid>
      <w:tr w:rsidR="00476948" w:rsidRPr="00357276" w:rsidTr="006B207B">
        <w:trPr>
          <w:trHeight w:val="285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系别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</w:tr>
      <w:tr w:rsidR="004B0360" w:rsidRPr="00357276" w:rsidTr="006B207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陈潇怡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财会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一流课程培育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基于信息化平台的《内部控制学》案例教学</w:t>
            </w:r>
          </w:p>
        </w:tc>
      </w:tr>
      <w:tr w:rsidR="004B0360" w:rsidRPr="00357276" w:rsidTr="006B207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方明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财会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一流课程培育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基于SPOC的《财务管理A》课程线上线下交互教学研究</w:t>
            </w:r>
          </w:p>
        </w:tc>
      </w:tr>
      <w:tr w:rsidR="004B0360" w:rsidRPr="00357276" w:rsidTr="006B207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洪荭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财会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一流课程培育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会计学线上线下混合金课</w:t>
            </w:r>
          </w:p>
        </w:tc>
      </w:tr>
      <w:tr w:rsidR="004B0360" w:rsidRPr="00357276" w:rsidTr="006B207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胡浩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人力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一流课程培育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专业实习与社会实践协同育人培育项目</w:t>
            </w:r>
          </w:p>
        </w:tc>
      </w:tr>
      <w:tr w:rsidR="004B0360" w:rsidRPr="00357276" w:rsidTr="006B207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江长斌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管信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一流课程培育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MIS系统软件</w:t>
            </w:r>
          </w:p>
        </w:tc>
      </w:tr>
      <w:tr w:rsidR="004B0360" w:rsidRPr="00357276" w:rsidTr="006B207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李殊琦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财会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一流课程培育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基于MOOC的《投资学》课程教学研究与实践</w:t>
            </w:r>
          </w:p>
        </w:tc>
      </w:tr>
      <w:tr w:rsidR="004B0360" w:rsidRPr="00357276" w:rsidTr="006B207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刘英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财会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一流课程培育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《财务管理原理》一流课程培育</w:t>
            </w:r>
          </w:p>
        </w:tc>
      </w:tr>
      <w:tr w:rsidR="004B0360" w:rsidRPr="00357276" w:rsidTr="006B207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罗帆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人力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一流课程培育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互联网+时代人力资源管理混合式教学探索</w:t>
            </w:r>
          </w:p>
        </w:tc>
      </w:tr>
      <w:tr w:rsidR="004B0360" w:rsidRPr="00357276" w:rsidTr="006B207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罗玲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创运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一流课程培育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《管理学原理》金课建设</w:t>
            </w:r>
          </w:p>
        </w:tc>
      </w:tr>
      <w:tr w:rsidR="004B0360" w:rsidRPr="00357276" w:rsidTr="006B207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鄢丹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管信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一流课程培育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基于《数据分析与建模》课程的人工社会建模与仿真实验</w:t>
            </w:r>
          </w:p>
        </w:tc>
      </w:tr>
      <w:tr w:rsidR="004B0360" w:rsidRPr="00357276" w:rsidTr="006B207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汪秀婷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营销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一流课程培育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市场营销学</w:t>
            </w:r>
          </w:p>
        </w:tc>
      </w:tr>
      <w:tr w:rsidR="004B0360" w:rsidRPr="00357276" w:rsidTr="006B207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沈俊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财会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一流课程培育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创业融资</w:t>
            </w:r>
          </w:p>
        </w:tc>
      </w:tr>
      <w:tr w:rsidR="004B0360" w:rsidRPr="00357276" w:rsidTr="006B207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朱俊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创运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一流课程培育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57276" w:rsidRDefault="008402C8" w:rsidP="004B036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虚拟商业社会环境跨专业</w:t>
            </w:r>
          </w:p>
        </w:tc>
      </w:tr>
    </w:tbl>
    <w:p w:rsidR="002351EC" w:rsidRDefault="002351EC" w:rsidP="003B7641"/>
    <w:p w:rsidR="008402C8" w:rsidRDefault="003B7641" w:rsidP="003B7641">
      <w:r>
        <w:t>附件</w:t>
      </w:r>
      <w:r>
        <w:rPr>
          <w:rFonts w:hint="eastAsia"/>
        </w:rPr>
        <w:t>2</w:t>
      </w:r>
    </w:p>
    <w:p w:rsidR="00514683" w:rsidRPr="004B0360" w:rsidRDefault="008402C8" w:rsidP="008402C8">
      <w:pPr>
        <w:ind w:firstLineChars="900" w:firstLine="1897"/>
        <w:rPr>
          <w:b/>
        </w:rPr>
      </w:pPr>
      <w:r w:rsidRPr="004B0360">
        <w:rPr>
          <w:rFonts w:hint="eastAsia"/>
          <w:b/>
        </w:rPr>
        <w:t>管理学院“国家规划教材”项目立项汇总表</w:t>
      </w:r>
    </w:p>
    <w:tbl>
      <w:tblPr>
        <w:tblW w:w="4781" w:type="pct"/>
        <w:tblLayout w:type="fixed"/>
        <w:tblLook w:val="04A0" w:firstRow="1" w:lastRow="0" w:firstColumn="1" w:lastColumn="0" w:noHBand="0" w:noVBand="1"/>
      </w:tblPr>
      <w:tblGrid>
        <w:gridCol w:w="705"/>
        <w:gridCol w:w="850"/>
        <w:gridCol w:w="708"/>
        <w:gridCol w:w="1561"/>
        <w:gridCol w:w="2267"/>
        <w:gridCol w:w="1842"/>
      </w:tblGrid>
      <w:tr w:rsidR="00E168E9" w:rsidRPr="003C7721" w:rsidTr="006B207B">
        <w:trPr>
          <w:trHeight w:val="285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2C8" w:rsidRPr="00357276" w:rsidRDefault="00476948" w:rsidP="00476948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C8" w:rsidRPr="003C7721" w:rsidRDefault="008402C8" w:rsidP="000A62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C7721">
              <w:rPr>
                <w:rFonts w:ascii="宋体" w:eastAsia="宋体" w:hAnsi="宋体" w:cs="宋体" w:hint="eastAsia"/>
                <w:kern w:val="0"/>
                <w:szCs w:val="21"/>
              </w:rPr>
              <w:t>负责人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C8" w:rsidRPr="003C7721" w:rsidRDefault="008402C8" w:rsidP="000A62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C7721">
              <w:rPr>
                <w:rFonts w:ascii="宋体" w:eastAsia="宋体" w:hAnsi="宋体" w:cs="宋体" w:hint="eastAsia"/>
                <w:kern w:val="0"/>
                <w:szCs w:val="21"/>
              </w:rPr>
              <w:t>系别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C8" w:rsidRPr="003C7721" w:rsidRDefault="008402C8" w:rsidP="000A62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C7721">
              <w:rPr>
                <w:rFonts w:ascii="宋体" w:eastAsia="宋体" w:hAnsi="宋体" w:cs="宋体" w:hint="eastAsia"/>
                <w:kern w:val="0"/>
                <w:szCs w:val="21"/>
              </w:rPr>
              <w:t>类别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C8" w:rsidRPr="003C7721" w:rsidRDefault="008402C8" w:rsidP="000A62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C7721">
              <w:rPr>
                <w:rFonts w:ascii="宋体" w:eastAsia="宋体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2C8" w:rsidRPr="003C7721" w:rsidRDefault="008402C8" w:rsidP="000A62C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7721">
              <w:rPr>
                <w:rFonts w:ascii="宋体" w:eastAsia="宋体" w:hAnsi="宋体" w:cs="宋体" w:hint="eastAsia"/>
                <w:kern w:val="0"/>
                <w:szCs w:val="21"/>
              </w:rPr>
              <w:t>出版社</w:t>
            </w:r>
          </w:p>
        </w:tc>
      </w:tr>
      <w:tr w:rsidR="00E168E9" w:rsidRPr="003C7721" w:rsidTr="006B207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C7721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C7721">
              <w:rPr>
                <w:rFonts w:ascii="宋体" w:eastAsia="宋体" w:hAnsi="宋体" w:cs="宋体" w:hint="eastAsia"/>
                <w:kern w:val="0"/>
                <w:szCs w:val="21"/>
              </w:rPr>
              <w:t>程琦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C7721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C7721">
              <w:rPr>
                <w:rFonts w:ascii="宋体" w:eastAsia="宋体" w:hAnsi="宋体" w:cs="宋体" w:hint="eastAsia"/>
                <w:kern w:val="0"/>
                <w:szCs w:val="21"/>
              </w:rPr>
              <w:t>营销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C7721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C7721">
              <w:rPr>
                <w:rFonts w:ascii="宋体" w:eastAsia="宋体" w:hAnsi="宋体" w:cs="宋体" w:hint="eastAsia"/>
                <w:kern w:val="0"/>
                <w:szCs w:val="21"/>
              </w:rPr>
              <w:t>国家规划教材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C7721" w:rsidRDefault="008402C8" w:rsidP="004B036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7721">
              <w:rPr>
                <w:rFonts w:ascii="宋体" w:eastAsia="宋体" w:hAnsi="宋体" w:cs="宋体" w:hint="eastAsia"/>
                <w:kern w:val="0"/>
                <w:szCs w:val="21"/>
              </w:rPr>
              <w:t>《网络营销》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C8" w:rsidRPr="003C7721" w:rsidRDefault="008402C8" w:rsidP="004B036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7721">
              <w:rPr>
                <w:rFonts w:ascii="宋体" w:eastAsia="宋体" w:hAnsi="宋体" w:cs="宋体" w:hint="eastAsia"/>
                <w:kern w:val="0"/>
                <w:szCs w:val="21"/>
              </w:rPr>
              <w:t>高等教育出版社</w:t>
            </w:r>
          </w:p>
        </w:tc>
      </w:tr>
      <w:tr w:rsidR="00E168E9" w:rsidRPr="003C7721" w:rsidTr="006B207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C7721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C7721">
              <w:rPr>
                <w:rFonts w:ascii="宋体" w:eastAsia="宋体" w:hAnsi="宋体" w:cs="宋体" w:hint="eastAsia"/>
                <w:kern w:val="0"/>
                <w:szCs w:val="21"/>
              </w:rPr>
              <w:t>戴春兰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C7721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C7721">
              <w:rPr>
                <w:rFonts w:ascii="宋体" w:eastAsia="宋体" w:hAnsi="宋体" w:cs="宋体" w:hint="eastAsia"/>
                <w:kern w:val="0"/>
                <w:szCs w:val="21"/>
              </w:rPr>
              <w:t>财会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C7721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C7721">
              <w:rPr>
                <w:rFonts w:ascii="宋体" w:eastAsia="宋体" w:hAnsi="宋体" w:cs="宋体" w:hint="eastAsia"/>
                <w:kern w:val="0"/>
                <w:szCs w:val="21"/>
              </w:rPr>
              <w:t>国家规划教材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C7721" w:rsidRDefault="00E168E9" w:rsidP="00E168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《</w:t>
            </w:r>
            <w:r w:rsidR="008402C8" w:rsidRPr="003C7721">
              <w:rPr>
                <w:rFonts w:ascii="宋体" w:eastAsia="宋体" w:hAnsi="宋体" w:cs="宋体" w:hint="eastAsia"/>
                <w:kern w:val="0"/>
                <w:szCs w:val="21"/>
              </w:rPr>
              <w:t>中级财务会计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》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C8" w:rsidRPr="003C7721" w:rsidRDefault="008402C8" w:rsidP="004B036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7721">
              <w:rPr>
                <w:rFonts w:ascii="宋体" w:eastAsia="宋体" w:hAnsi="宋体" w:cs="宋体" w:hint="eastAsia"/>
                <w:kern w:val="0"/>
                <w:szCs w:val="21"/>
              </w:rPr>
              <w:t>武汉理工大学出版社</w:t>
            </w:r>
          </w:p>
        </w:tc>
      </w:tr>
      <w:tr w:rsidR="00E168E9" w:rsidRPr="003C7721" w:rsidTr="006B207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C7721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C7721">
              <w:rPr>
                <w:rFonts w:ascii="宋体" w:eastAsia="宋体" w:hAnsi="宋体" w:cs="宋体" w:hint="eastAsia"/>
                <w:kern w:val="0"/>
                <w:szCs w:val="21"/>
              </w:rPr>
              <w:t>洪荭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C7721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C7721">
              <w:rPr>
                <w:rFonts w:ascii="宋体" w:eastAsia="宋体" w:hAnsi="宋体" w:cs="宋体" w:hint="eastAsia"/>
                <w:kern w:val="0"/>
                <w:szCs w:val="21"/>
              </w:rPr>
              <w:t>财会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C7721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C7721">
              <w:rPr>
                <w:rFonts w:ascii="宋体" w:eastAsia="宋体" w:hAnsi="宋体" w:cs="宋体" w:hint="eastAsia"/>
                <w:kern w:val="0"/>
                <w:szCs w:val="21"/>
              </w:rPr>
              <w:t>国家规划教材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C7721" w:rsidRDefault="00E168E9" w:rsidP="00E168E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《</w:t>
            </w:r>
            <w:r w:rsidR="008402C8" w:rsidRPr="003C7721">
              <w:rPr>
                <w:rFonts w:ascii="宋体" w:eastAsia="宋体" w:hAnsi="宋体" w:cs="宋体" w:hint="eastAsia"/>
                <w:kern w:val="0"/>
                <w:szCs w:val="21"/>
              </w:rPr>
              <w:t>会计学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》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C8" w:rsidRPr="003C7721" w:rsidRDefault="008402C8" w:rsidP="004B036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7721">
              <w:rPr>
                <w:rFonts w:ascii="宋体" w:eastAsia="宋体" w:hAnsi="宋体" w:cs="宋体" w:hint="eastAsia"/>
                <w:kern w:val="0"/>
                <w:szCs w:val="21"/>
              </w:rPr>
              <w:t>人民邮电出版社</w:t>
            </w:r>
          </w:p>
        </w:tc>
      </w:tr>
      <w:tr w:rsidR="00E168E9" w:rsidRPr="003C7721" w:rsidTr="006B207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C7721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C7721">
              <w:rPr>
                <w:rFonts w:ascii="宋体" w:eastAsia="宋体" w:hAnsi="宋体" w:cs="宋体" w:hint="eastAsia"/>
                <w:kern w:val="0"/>
                <w:szCs w:val="21"/>
              </w:rPr>
              <w:t>江长斌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C7721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C7721">
              <w:rPr>
                <w:rFonts w:ascii="宋体" w:eastAsia="宋体" w:hAnsi="宋体" w:cs="宋体" w:hint="eastAsia"/>
                <w:kern w:val="0"/>
                <w:szCs w:val="21"/>
              </w:rPr>
              <w:t>信管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C7721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C7721">
              <w:rPr>
                <w:rFonts w:ascii="宋体" w:eastAsia="宋体" w:hAnsi="宋体" w:cs="宋体" w:hint="eastAsia"/>
                <w:kern w:val="0"/>
                <w:szCs w:val="21"/>
              </w:rPr>
              <w:t>国家规划教材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C7721" w:rsidRDefault="008402C8" w:rsidP="004B036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7721">
              <w:rPr>
                <w:rFonts w:ascii="宋体" w:eastAsia="宋体" w:hAnsi="宋体" w:cs="宋体" w:hint="eastAsia"/>
                <w:kern w:val="0"/>
                <w:szCs w:val="21"/>
              </w:rPr>
              <w:t>《管理信息系统》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C8" w:rsidRPr="003C7721" w:rsidRDefault="008402C8" w:rsidP="004B036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7721">
              <w:rPr>
                <w:rFonts w:ascii="宋体" w:eastAsia="宋体" w:hAnsi="宋体" w:cs="宋体" w:hint="eastAsia"/>
                <w:kern w:val="0"/>
                <w:szCs w:val="21"/>
              </w:rPr>
              <w:t>武汉理工大学出版社</w:t>
            </w:r>
          </w:p>
        </w:tc>
      </w:tr>
      <w:tr w:rsidR="00E168E9" w:rsidRPr="003C7721" w:rsidTr="006B207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5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C7721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C7721">
              <w:rPr>
                <w:rFonts w:ascii="宋体" w:eastAsia="宋体" w:hAnsi="宋体" w:cs="宋体" w:hint="eastAsia"/>
                <w:kern w:val="0"/>
                <w:szCs w:val="21"/>
              </w:rPr>
              <w:t>沈俊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C7721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C7721">
              <w:rPr>
                <w:rFonts w:ascii="宋体" w:eastAsia="宋体" w:hAnsi="宋体" w:cs="宋体" w:hint="eastAsia"/>
                <w:kern w:val="0"/>
                <w:szCs w:val="21"/>
              </w:rPr>
              <w:t>财会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C7721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C7721">
              <w:rPr>
                <w:rFonts w:ascii="宋体" w:eastAsia="宋体" w:hAnsi="宋体" w:cs="宋体" w:hint="eastAsia"/>
                <w:kern w:val="0"/>
                <w:szCs w:val="21"/>
              </w:rPr>
              <w:t>国家规划教材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C7721" w:rsidRDefault="008402C8" w:rsidP="004B036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7721">
              <w:rPr>
                <w:rFonts w:ascii="宋体" w:eastAsia="宋体" w:hAnsi="宋体" w:cs="宋体" w:hint="eastAsia"/>
                <w:kern w:val="0"/>
                <w:szCs w:val="21"/>
              </w:rPr>
              <w:t>创业融资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C8" w:rsidRPr="003C7721" w:rsidRDefault="008402C8" w:rsidP="004B036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7721">
              <w:rPr>
                <w:rFonts w:ascii="宋体" w:eastAsia="宋体" w:hAnsi="宋体" w:cs="宋体" w:hint="eastAsia"/>
                <w:kern w:val="0"/>
                <w:szCs w:val="21"/>
              </w:rPr>
              <w:t>经济管理出版社</w:t>
            </w:r>
          </w:p>
        </w:tc>
      </w:tr>
      <w:tr w:rsidR="00E168E9" w:rsidRPr="003C7721" w:rsidTr="006B207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C7721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C7721">
              <w:rPr>
                <w:rFonts w:ascii="宋体" w:eastAsia="宋体" w:hAnsi="宋体" w:cs="宋体" w:hint="eastAsia"/>
                <w:kern w:val="0"/>
                <w:szCs w:val="21"/>
              </w:rPr>
              <w:t>汪秀婷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C7721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C7721">
              <w:rPr>
                <w:rFonts w:ascii="宋体" w:eastAsia="宋体" w:hAnsi="宋体" w:cs="宋体" w:hint="eastAsia"/>
                <w:kern w:val="0"/>
                <w:szCs w:val="21"/>
              </w:rPr>
              <w:t>营销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C7721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C7721">
              <w:rPr>
                <w:rFonts w:ascii="宋体" w:eastAsia="宋体" w:hAnsi="宋体" w:cs="宋体" w:hint="eastAsia"/>
                <w:kern w:val="0"/>
                <w:szCs w:val="21"/>
              </w:rPr>
              <w:t>国家规划教材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C7721" w:rsidRDefault="008402C8" w:rsidP="004B036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7721">
              <w:rPr>
                <w:rFonts w:ascii="宋体" w:eastAsia="宋体" w:hAnsi="宋体" w:cs="宋体" w:hint="eastAsia"/>
                <w:kern w:val="0"/>
                <w:szCs w:val="21"/>
              </w:rPr>
              <w:t>《市场营销学》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C8" w:rsidRPr="003C7721" w:rsidRDefault="008402C8" w:rsidP="004B036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7721">
              <w:rPr>
                <w:rFonts w:ascii="宋体" w:eastAsia="宋体" w:hAnsi="宋体" w:cs="宋体" w:hint="eastAsia"/>
                <w:kern w:val="0"/>
                <w:szCs w:val="21"/>
              </w:rPr>
              <w:t>高等教育出版社</w:t>
            </w:r>
          </w:p>
        </w:tc>
      </w:tr>
      <w:tr w:rsidR="00E168E9" w:rsidRPr="003C7721" w:rsidTr="006B207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C7721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C7721">
              <w:rPr>
                <w:rFonts w:ascii="宋体" w:eastAsia="宋体" w:hAnsi="宋体" w:cs="宋体" w:hint="eastAsia"/>
                <w:kern w:val="0"/>
                <w:szCs w:val="21"/>
              </w:rPr>
              <w:t>鄢丹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C7721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C7721">
              <w:rPr>
                <w:rFonts w:ascii="宋体" w:eastAsia="宋体" w:hAnsi="宋体" w:cs="宋体" w:hint="eastAsia"/>
                <w:kern w:val="0"/>
                <w:szCs w:val="21"/>
              </w:rPr>
              <w:t>管信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C7721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C7721">
              <w:rPr>
                <w:rFonts w:ascii="宋体" w:eastAsia="宋体" w:hAnsi="宋体" w:cs="宋体" w:hint="eastAsia"/>
                <w:kern w:val="0"/>
                <w:szCs w:val="21"/>
              </w:rPr>
              <w:t>国家规划教材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C7721" w:rsidRDefault="008402C8" w:rsidP="004B036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7721">
              <w:rPr>
                <w:rFonts w:ascii="宋体" w:eastAsia="宋体" w:hAnsi="宋体" w:cs="宋体" w:hint="eastAsia"/>
                <w:kern w:val="0"/>
                <w:szCs w:val="21"/>
              </w:rPr>
              <w:t>《计算机文化简史》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C8" w:rsidRPr="003C7721" w:rsidRDefault="008402C8" w:rsidP="004B036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7721">
              <w:rPr>
                <w:rFonts w:ascii="宋体" w:eastAsia="宋体" w:hAnsi="宋体" w:cs="宋体" w:hint="eastAsia"/>
                <w:kern w:val="0"/>
                <w:szCs w:val="21"/>
              </w:rPr>
              <w:t>电子工业出版社</w:t>
            </w:r>
          </w:p>
        </w:tc>
      </w:tr>
      <w:tr w:rsidR="00E168E9" w:rsidRPr="003C7721" w:rsidTr="006B207B">
        <w:trPr>
          <w:trHeight w:val="28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C7721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C7721">
              <w:rPr>
                <w:rFonts w:ascii="宋体" w:eastAsia="宋体" w:hAnsi="宋体" w:cs="宋体" w:hint="eastAsia"/>
                <w:kern w:val="0"/>
                <w:szCs w:val="21"/>
              </w:rPr>
              <w:t>鄢丹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C7721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C7721">
              <w:rPr>
                <w:rFonts w:ascii="宋体" w:eastAsia="宋体" w:hAnsi="宋体" w:cs="宋体" w:hint="eastAsia"/>
                <w:kern w:val="0"/>
                <w:szCs w:val="21"/>
              </w:rPr>
              <w:t>管信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3C7721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C7721">
              <w:rPr>
                <w:rFonts w:ascii="宋体" w:eastAsia="宋体" w:hAnsi="宋体" w:cs="宋体" w:hint="eastAsia"/>
                <w:kern w:val="0"/>
                <w:szCs w:val="21"/>
              </w:rPr>
              <w:t>国家规划教材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C8" w:rsidRPr="003C7721" w:rsidRDefault="00DD313F" w:rsidP="004B036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数据分析与建模—</w:t>
            </w:r>
            <w:r w:rsidR="008402C8" w:rsidRPr="003C7721">
              <w:rPr>
                <w:rFonts w:ascii="宋体" w:eastAsia="宋体" w:hAnsi="宋体" w:cs="宋体" w:hint="eastAsia"/>
                <w:kern w:val="0"/>
                <w:szCs w:val="21"/>
              </w:rPr>
              <w:t>以Mathematica为工具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C8" w:rsidRPr="003C7721" w:rsidRDefault="008402C8" w:rsidP="004B036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7721">
              <w:rPr>
                <w:rFonts w:ascii="宋体" w:eastAsia="宋体" w:hAnsi="宋体" w:cs="宋体" w:hint="eastAsia"/>
                <w:kern w:val="0"/>
                <w:szCs w:val="21"/>
              </w:rPr>
              <w:t>武汉理工大学出版社</w:t>
            </w:r>
          </w:p>
        </w:tc>
      </w:tr>
    </w:tbl>
    <w:p w:rsidR="008402C8" w:rsidRDefault="008402C8" w:rsidP="008402C8">
      <w:pPr>
        <w:ind w:firstLineChars="900" w:firstLine="1890"/>
      </w:pPr>
    </w:p>
    <w:p w:rsidR="00F10461" w:rsidRPr="002351EC" w:rsidRDefault="002351EC" w:rsidP="002351EC">
      <w:pPr>
        <w:jc w:val="left"/>
      </w:pPr>
      <w:r w:rsidRPr="002351EC">
        <w:t>附件</w:t>
      </w:r>
      <w:r w:rsidRPr="002351EC">
        <w:rPr>
          <w:rFonts w:hint="eastAsia"/>
        </w:rPr>
        <w:t>3</w:t>
      </w:r>
    </w:p>
    <w:p w:rsidR="002351EC" w:rsidRDefault="002351EC" w:rsidP="00F10461">
      <w:pPr>
        <w:ind w:firstLineChars="900" w:firstLine="1897"/>
        <w:rPr>
          <w:b/>
        </w:rPr>
      </w:pPr>
    </w:p>
    <w:p w:rsidR="00F10461" w:rsidRPr="004B0360" w:rsidRDefault="00F10461" w:rsidP="00F10461">
      <w:pPr>
        <w:ind w:firstLineChars="900" w:firstLine="1897"/>
        <w:rPr>
          <w:b/>
        </w:rPr>
      </w:pPr>
      <w:r w:rsidRPr="004B0360">
        <w:rPr>
          <w:rFonts w:hint="eastAsia"/>
          <w:b/>
        </w:rPr>
        <w:t>管理学院“一流专业培育”项目立项汇总表</w:t>
      </w:r>
    </w:p>
    <w:tbl>
      <w:tblPr>
        <w:tblStyle w:val="a7"/>
        <w:tblW w:w="4696" w:type="pct"/>
        <w:tblLook w:val="04A0" w:firstRow="1" w:lastRow="0" w:firstColumn="1" w:lastColumn="0" w:noHBand="0" w:noVBand="1"/>
      </w:tblPr>
      <w:tblGrid>
        <w:gridCol w:w="733"/>
        <w:gridCol w:w="754"/>
        <w:gridCol w:w="1629"/>
        <w:gridCol w:w="3400"/>
        <w:gridCol w:w="1276"/>
      </w:tblGrid>
      <w:tr w:rsidR="00F10461" w:rsidRPr="00674E1E" w:rsidTr="006B207B">
        <w:tc>
          <w:tcPr>
            <w:tcW w:w="470" w:type="pct"/>
            <w:vAlign w:val="center"/>
          </w:tcPr>
          <w:p w:rsidR="00F10461" w:rsidRPr="00674E1E" w:rsidRDefault="00F10461" w:rsidP="000A62CF">
            <w:pPr>
              <w:spacing w:line="5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74E1E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483" w:type="pct"/>
            <w:vAlign w:val="center"/>
          </w:tcPr>
          <w:p w:rsidR="00F10461" w:rsidRPr="00674E1E" w:rsidRDefault="00F10461" w:rsidP="000A62CF">
            <w:pPr>
              <w:spacing w:line="5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74E1E">
              <w:rPr>
                <w:rFonts w:asciiTheme="minorEastAsia" w:hAnsiTheme="minorEastAsia" w:hint="eastAsia"/>
                <w:szCs w:val="21"/>
              </w:rPr>
              <w:t>系别</w:t>
            </w:r>
          </w:p>
        </w:tc>
        <w:tc>
          <w:tcPr>
            <w:tcW w:w="1045" w:type="pct"/>
            <w:vAlign w:val="center"/>
          </w:tcPr>
          <w:p w:rsidR="00F10461" w:rsidRPr="00674E1E" w:rsidRDefault="00F10461" w:rsidP="000A62CF">
            <w:pPr>
              <w:spacing w:line="5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74E1E">
              <w:rPr>
                <w:rFonts w:asciiTheme="minorEastAsia" w:hAnsiTheme="minorEastAsia" w:hint="eastAsia"/>
                <w:szCs w:val="21"/>
              </w:rPr>
              <w:t>类别</w:t>
            </w:r>
          </w:p>
        </w:tc>
        <w:tc>
          <w:tcPr>
            <w:tcW w:w="2182" w:type="pct"/>
            <w:vAlign w:val="center"/>
          </w:tcPr>
          <w:p w:rsidR="00F10461" w:rsidRPr="00674E1E" w:rsidRDefault="00F10461" w:rsidP="000A62CF">
            <w:pPr>
              <w:spacing w:line="5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74E1E">
              <w:rPr>
                <w:rFonts w:asciiTheme="minorEastAsia" w:hAnsiTheme="minorEastAsia" w:hint="eastAsia"/>
                <w:szCs w:val="21"/>
              </w:rPr>
              <w:t>项目名称</w:t>
            </w:r>
          </w:p>
        </w:tc>
        <w:tc>
          <w:tcPr>
            <w:tcW w:w="819" w:type="pct"/>
            <w:vAlign w:val="center"/>
          </w:tcPr>
          <w:p w:rsidR="00F10461" w:rsidRPr="00674E1E" w:rsidRDefault="00F10461" w:rsidP="000A62CF">
            <w:pPr>
              <w:spacing w:line="5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74E1E">
              <w:rPr>
                <w:rFonts w:asciiTheme="minorEastAsia" w:hAnsiTheme="minorEastAsia" w:hint="eastAsia"/>
                <w:szCs w:val="21"/>
              </w:rPr>
              <w:t>重点发展计划</w:t>
            </w:r>
          </w:p>
        </w:tc>
      </w:tr>
      <w:tr w:rsidR="00F10461" w:rsidRPr="00674E1E" w:rsidTr="006B207B">
        <w:tc>
          <w:tcPr>
            <w:tcW w:w="470" w:type="pct"/>
          </w:tcPr>
          <w:p w:rsidR="00F10461" w:rsidRPr="00674E1E" w:rsidRDefault="00F10461" w:rsidP="000A62CF">
            <w:pPr>
              <w:spacing w:line="5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74E1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483" w:type="pct"/>
          </w:tcPr>
          <w:p w:rsidR="00F10461" w:rsidRPr="00674E1E" w:rsidRDefault="00F10461" w:rsidP="000A62CF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 w:rsidRPr="00674E1E">
              <w:rPr>
                <w:rFonts w:asciiTheme="minorEastAsia" w:hAnsiTheme="minorEastAsia" w:hint="eastAsia"/>
                <w:szCs w:val="21"/>
              </w:rPr>
              <w:t>创运</w:t>
            </w:r>
          </w:p>
        </w:tc>
        <w:tc>
          <w:tcPr>
            <w:tcW w:w="1045" w:type="pct"/>
          </w:tcPr>
          <w:p w:rsidR="00F10461" w:rsidRPr="00674E1E" w:rsidRDefault="00F10461" w:rsidP="000A62CF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 w:rsidRPr="00674E1E">
              <w:rPr>
                <w:rFonts w:asciiTheme="minorEastAsia" w:hAnsiTheme="minorEastAsia" w:hint="eastAsia"/>
                <w:szCs w:val="21"/>
              </w:rPr>
              <w:t>一流专业培育</w:t>
            </w:r>
          </w:p>
        </w:tc>
        <w:tc>
          <w:tcPr>
            <w:tcW w:w="2182" w:type="pct"/>
          </w:tcPr>
          <w:p w:rsidR="00F10461" w:rsidRPr="00674E1E" w:rsidRDefault="00F10461" w:rsidP="000A62CF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 w:rsidRPr="00674E1E">
              <w:rPr>
                <w:rFonts w:asciiTheme="minorEastAsia" w:hAnsiTheme="minorEastAsia" w:hint="eastAsia"/>
                <w:szCs w:val="21"/>
              </w:rPr>
              <w:t>名称：工商管理 代码：120201K</w:t>
            </w:r>
          </w:p>
        </w:tc>
        <w:tc>
          <w:tcPr>
            <w:tcW w:w="819" w:type="pct"/>
            <w:vAlign w:val="center"/>
          </w:tcPr>
          <w:p w:rsidR="00F10461" w:rsidRPr="00674E1E" w:rsidRDefault="00F10461" w:rsidP="000A62CF">
            <w:pPr>
              <w:spacing w:line="5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74E1E">
              <w:rPr>
                <w:rFonts w:asciiTheme="minorEastAsia" w:hAnsiTheme="minorEastAsia" w:hint="eastAsia"/>
                <w:szCs w:val="21"/>
              </w:rPr>
              <w:t>2019年</w:t>
            </w:r>
          </w:p>
        </w:tc>
      </w:tr>
      <w:tr w:rsidR="00F10461" w:rsidRPr="00674E1E" w:rsidTr="006B207B">
        <w:tc>
          <w:tcPr>
            <w:tcW w:w="470" w:type="pct"/>
          </w:tcPr>
          <w:p w:rsidR="00F10461" w:rsidRPr="00674E1E" w:rsidRDefault="00F10461" w:rsidP="000A62CF">
            <w:pPr>
              <w:spacing w:line="5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74E1E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483" w:type="pct"/>
          </w:tcPr>
          <w:p w:rsidR="00F10461" w:rsidRPr="00674E1E" w:rsidRDefault="00F10461" w:rsidP="000A62CF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 w:rsidRPr="00674E1E">
              <w:rPr>
                <w:rFonts w:asciiTheme="minorEastAsia" w:hAnsiTheme="minorEastAsia" w:hint="eastAsia"/>
                <w:szCs w:val="21"/>
              </w:rPr>
              <w:t>管信</w:t>
            </w:r>
          </w:p>
        </w:tc>
        <w:tc>
          <w:tcPr>
            <w:tcW w:w="1045" w:type="pct"/>
          </w:tcPr>
          <w:p w:rsidR="00F10461" w:rsidRPr="00674E1E" w:rsidRDefault="00F10461" w:rsidP="000A62CF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 w:rsidRPr="00674E1E">
              <w:rPr>
                <w:rFonts w:asciiTheme="minorEastAsia" w:hAnsiTheme="minorEastAsia" w:hint="eastAsia"/>
                <w:szCs w:val="21"/>
              </w:rPr>
              <w:t>一流专业培育</w:t>
            </w:r>
          </w:p>
        </w:tc>
        <w:tc>
          <w:tcPr>
            <w:tcW w:w="2182" w:type="pct"/>
          </w:tcPr>
          <w:p w:rsidR="00F10461" w:rsidRPr="00674E1E" w:rsidRDefault="00F10461" w:rsidP="000A62CF"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  <w:r w:rsidRPr="00674E1E">
              <w:rPr>
                <w:rFonts w:asciiTheme="minorEastAsia" w:hAnsiTheme="minorEastAsia" w:hint="eastAsia"/>
                <w:szCs w:val="21"/>
              </w:rPr>
              <w:t>名称：管理科学与工程 代码：1201</w:t>
            </w:r>
          </w:p>
        </w:tc>
        <w:tc>
          <w:tcPr>
            <w:tcW w:w="819" w:type="pct"/>
            <w:vAlign w:val="center"/>
          </w:tcPr>
          <w:p w:rsidR="00F10461" w:rsidRPr="00674E1E" w:rsidRDefault="00F10461" w:rsidP="000A62CF">
            <w:pPr>
              <w:spacing w:line="5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74E1E">
              <w:rPr>
                <w:rFonts w:asciiTheme="minorEastAsia" w:hAnsiTheme="minorEastAsia" w:hint="eastAsia"/>
                <w:szCs w:val="21"/>
              </w:rPr>
              <w:t>2019年</w:t>
            </w:r>
          </w:p>
        </w:tc>
      </w:tr>
    </w:tbl>
    <w:p w:rsidR="00F10461" w:rsidRDefault="00F10461" w:rsidP="008402C8">
      <w:pPr>
        <w:ind w:firstLineChars="900" w:firstLine="1897"/>
        <w:rPr>
          <w:b/>
        </w:rPr>
      </w:pPr>
    </w:p>
    <w:p w:rsidR="00753A97" w:rsidRDefault="00753A97" w:rsidP="008402C8">
      <w:pPr>
        <w:ind w:firstLineChars="900" w:firstLine="1897"/>
        <w:rPr>
          <w:b/>
        </w:rPr>
      </w:pPr>
    </w:p>
    <w:p w:rsidR="007C327B" w:rsidRDefault="007C327B" w:rsidP="008402C8">
      <w:pPr>
        <w:ind w:firstLineChars="900" w:firstLine="1897"/>
        <w:rPr>
          <w:b/>
        </w:rPr>
      </w:pPr>
    </w:p>
    <w:p w:rsidR="007C327B" w:rsidRPr="00753A97" w:rsidRDefault="00753A97" w:rsidP="00753A97">
      <w:pPr>
        <w:jc w:val="left"/>
      </w:pPr>
      <w:r w:rsidRPr="00753A97">
        <w:t>附件</w:t>
      </w:r>
      <w:r w:rsidRPr="00753A97">
        <w:rPr>
          <w:rFonts w:hint="eastAsia"/>
        </w:rPr>
        <w:t>4</w:t>
      </w:r>
    </w:p>
    <w:p w:rsidR="008402C8" w:rsidRPr="004B0360" w:rsidRDefault="008402C8" w:rsidP="008402C8">
      <w:pPr>
        <w:ind w:firstLineChars="900" w:firstLine="1897"/>
        <w:rPr>
          <w:b/>
        </w:rPr>
      </w:pPr>
      <w:r w:rsidRPr="004B0360">
        <w:rPr>
          <w:rFonts w:hint="eastAsia"/>
          <w:b/>
        </w:rPr>
        <w:t>管理学院“省级教学成果培育”项目立项汇总表</w:t>
      </w:r>
    </w:p>
    <w:tbl>
      <w:tblPr>
        <w:tblW w:w="4696" w:type="pct"/>
        <w:tblLayout w:type="fixed"/>
        <w:tblLook w:val="04A0" w:firstRow="1" w:lastRow="0" w:firstColumn="1" w:lastColumn="0" w:noHBand="0" w:noVBand="1"/>
      </w:tblPr>
      <w:tblGrid>
        <w:gridCol w:w="421"/>
        <w:gridCol w:w="851"/>
        <w:gridCol w:w="708"/>
        <w:gridCol w:w="1702"/>
        <w:gridCol w:w="4110"/>
      </w:tblGrid>
      <w:tr w:rsidR="006B207B" w:rsidRPr="00674E1E" w:rsidTr="006B207B">
        <w:trPr>
          <w:trHeight w:val="28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2C8" w:rsidRPr="00357276" w:rsidRDefault="008402C8" w:rsidP="000A62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C8" w:rsidRPr="00674E1E" w:rsidRDefault="008402C8" w:rsidP="000A62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4E1E">
              <w:rPr>
                <w:rFonts w:ascii="宋体" w:eastAsia="宋体" w:hAnsi="宋体" w:cs="宋体" w:hint="eastAsia"/>
                <w:kern w:val="0"/>
                <w:szCs w:val="21"/>
              </w:rPr>
              <w:t>负责人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C8" w:rsidRPr="00674E1E" w:rsidRDefault="008402C8" w:rsidP="000A62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4E1E">
              <w:rPr>
                <w:rFonts w:ascii="宋体" w:eastAsia="宋体" w:hAnsi="宋体" w:cs="宋体" w:hint="eastAsia"/>
                <w:kern w:val="0"/>
                <w:szCs w:val="21"/>
              </w:rPr>
              <w:t>系别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C8" w:rsidRPr="00674E1E" w:rsidRDefault="008402C8" w:rsidP="000A62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4E1E">
              <w:rPr>
                <w:rFonts w:ascii="宋体" w:eastAsia="宋体" w:hAnsi="宋体" w:cs="宋体" w:hint="eastAsia"/>
                <w:kern w:val="0"/>
                <w:szCs w:val="21"/>
              </w:rPr>
              <w:t>类别</w:t>
            </w:r>
          </w:p>
        </w:tc>
        <w:tc>
          <w:tcPr>
            <w:tcW w:w="2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2C8" w:rsidRPr="00674E1E" w:rsidRDefault="008402C8" w:rsidP="000A62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4E1E">
              <w:rPr>
                <w:rFonts w:ascii="宋体" w:eastAsia="宋体" w:hAnsi="宋体" w:cs="宋体" w:hint="eastAsia"/>
                <w:kern w:val="0"/>
                <w:szCs w:val="21"/>
              </w:rPr>
              <w:t>项目名称</w:t>
            </w:r>
          </w:p>
        </w:tc>
      </w:tr>
      <w:tr w:rsidR="006B207B" w:rsidRPr="00674E1E" w:rsidTr="006B207B">
        <w:trPr>
          <w:trHeight w:val="28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674E1E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4E1E">
              <w:rPr>
                <w:rFonts w:ascii="宋体" w:eastAsia="宋体" w:hAnsi="宋体" w:cs="宋体" w:hint="eastAsia"/>
                <w:kern w:val="0"/>
                <w:szCs w:val="21"/>
              </w:rPr>
              <w:t>程琦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674E1E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4E1E">
              <w:rPr>
                <w:rFonts w:ascii="宋体" w:eastAsia="宋体" w:hAnsi="宋体" w:cs="宋体" w:hint="eastAsia"/>
                <w:kern w:val="0"/>
                <w:szCs w:val="21"/>
              </w:rPr>
              <w:t>营销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674E1E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4E1E">
              <w:rPr>
                <w:rFonts w:ascii="宋体" w:eastAsia="宋体" w:hAnsi="宋体" w:cs="宋体" w:hint="eastAsia"/>
                <w:kern w:val="0"/>
                <w:szCs w:val="21"/>
              </w:rPr>
              <w:t>省级教学成果培育</w:t>
            </w:r>
          </w:p>
        </w:tc>
        <w:tc>
          <w:tcPr>
            <w:tcW w:w="2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674E1E" w:rsidRDefault="008402C8" w:rsidP="004B036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74E1E">
              <w:rPr>
                <w:rFonts w:ascii="宋体" w:eastAsia="宋体" w:hAnsi="宋体" w:cs="宋体" w:hint="eastAsia"/>
                <w:kern w:val="0"/>
                <w:szCs w:val="21"/>
              </w:rPr>
              <w:t>《网络营销》课程开发</w:t>
            </w:r>
          </w:p>
        </w:tc>
      </w:tr>
      <w:tr w:rsidR="006B207B" w:rsidRPr="00674E1E" w:rsidTr="006B207B">
        <w:trPr>
          <w:trHeight w:val="28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674E1E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4E1E">
              <w:rPr>
                <w:rFonts w:ascii="宋体" w:eastAsia="宋体" w:hAnsi="宋体" w:cs="宋体" w:hint="eastAsia"/>
                <w:kern w:val="0"/>
                <w:szCs w:val="21"/>
              </w:rPr>
              <w:t>江长斌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674E1E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4E1E">
              <w:rPr>
                <w:rFonts w:ascii="宋体" w:eastAsia="宋体" w:hAnsi="宋体" w:cs="宋体" w:hint="eastAsia"/>
                <w:kern w:val="0"/>
                <w:szCs w:val="21"/>
              </w:rPr>
              <w:t>管信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674E1E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4E1E">
              <w:rPr>
                <w:rFonts w:ascii="宋体" w:eastAsia="宋体" w:hAnsi="宋体" w:cs="宋体" w:hint="eastAsia"/>
                <w:kern w:val="0"/>
                <w:szCs w:val="21"/>
              </w:rPr>
              <w:t>省级教学成果培育</w:t>
            </w:r>
          </w:p>
        </w:tc>
        <w:tc>
          <w:tcPr>
            <w:tcW w:w="2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674E1E" w:rsidRDefault="008402C8" w:rsidP="004B036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74E1E">
              <w:rPr>
                <w:rFonts w:ascii="宋体" w:eastAsia="宋体" w:hAnsi="宋体" w:cs="宋体" w:hint="eastAsia"/>
                <w:kern w:val="0"/>
                <w:szCs w:val="21"/>
              </w:rPr>
              <w:t>能力导向的信管专业“产学研”协同育人模式探索与实践</w:t>
            </w:r>
          </w:p>
        </w:tc>
      </w:tr>
      <w:tr w:rsidR="006B207B" w:rsidRPr="00674E1E" w:rsidTr="006B207B">
        <w:trPr>
          <w:trHeight w:val="28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674E1E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4E1E">
              <w:rPr>
                <w:rFonts w:ascii="宋体" w:eastAsia="宋体" w:hAnsi="宋体" w:cs="宋体" w:hint="eastAsia"/>
                <w:kern w:val="0"/>
                <w:szCs w:val="21"/>
              </w:rPr>
              <w:t>罗玲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674E1E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4E1E">
              <w:rPr>
                <w:rFonts w:ascii="宋体" w:eastAsia="宋体" w:hAnsi="宋体" w:cs="宋体" w:hint="eastAsia"/>
                <w:kern w:val="0"/>
                <w:szCs w:val="21"/>
              </w:rPr>
              <w:t>创运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674E1E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4E1E">
              <w:rPr>
                <w:rFonts w:ascii="宋体" w:eastAsia="宋体" w:hAnsi="宋体" w:cs="宋体" w:hint="eastAsia"/>
                <w:kern w:val="0"/>
                <w:szCs w:val="21"/>
              </w:rPr>
              <w:t>省级教学成果培育</w:t>
            </w:r>
          </w:p>
        </w:tc>
        <w:tc>
          <w:tcPr>
            <w:tcW w:w="2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674E1E" w:rsidRDefault="008402C8" w:rsidP="004B036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74E1E">
              <w:rPr>
                <w:rFonts w:ascii="宋体" w:eastAsia="宋体" w:hAnsi="宋体" w:cs="宋体" w:hint="eastAsia"/>
                <w:kern w:val="0"/>
                <w:szCs w:val="21"/>
              </w:rPr>
              <w:t>《管理学原理》“金课”建设与实践</w:t>
            </w:r>
          </w:p>
        </w:tc>
      </w:tr>
      <w:tr w:rsidR="006B207B" w:rsidRPr="00674E1E" w:rsidTr="006B207B">
        <w:trPr>
          <w:trHeight w:val="28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674E1E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4E1E">
              <w:rPr>
                <w:rFonts w:ascii="宋体" w:eastAsia="宋体" w:hAnsi="宋体" w:cs="宋体" w:hint="eastAsia"/>
                <w:kern w:val="0"/>
                <w:szCs w:val="21"/>
              </w:rPr>
              <w:t>闵剑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674E1E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4E1E">
              <w:rPr>
                <w:rFonts w:ascii="宋体" w:eastAsia="宋体" w:hAnsi="宋体" w:cs="宋体" w:hint="eastAsia"/>
                <w:kern w:val="0"/>
                <w:szCs w:val="21"/>
              </w:rPr>
              <w:t>财会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674E1E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4E1E">
              <w:rPr>
                <w:rFonts w:ascii="宋体" w:eastAsia="宋体" w:hAnsi="宋体" w:cs="宋体" w:hint="eastAsia"/>
                <w:kern w:val="0"/>
                <w:szCs w:val="21"/>
              </w:rPr>
              <w:t>省级教学成果培育</w:t>
            </w:r>
          </w:p>
        </w:tc>
        <w:tc>
          <w:tcPr>
            <w:tcW w:w="2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674E1E" w:rsidRDefault="008402C8" w:rsidP="004B036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74E1E">
              <w:rPr>
                <w:rFonts w:ascii="宋体" w:eastAsia="宋体" w:hAnsi="宋体" w:cs="宋体" w:hint="eastAsia"/>
                <w:kern w:val="0"/>
                <w:szCs w:val="21"/>
              </w:rPr>
              <w:t>基于科教融合的管理学科创新型人才协同培养模式研究</w:t>
            </w:r>
          </w:p>
        </w:tc>
      </w:tr>
      <w:tr w:rsidR="006B207B" w:rsidRPr="00674E1E" w:rsidTr="006B207B">
        <w:trPr>
          <w:trHeight w:val="28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674E1E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4E1E">
              <w:rPr>
                <w:rFonts w:ascii="宋体" w:eastAsia="宋体" w:hAnsi="宋体" w:cs="宋体" w:hint="eastAsia"/>
                <w:kern w:val="0"/>
                <w:szCs w:val="21"/>
              </w:rPr>
              <w:t>沈俊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674E1E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4E1E">
              <w:rPr>
                <w:rFonts w:ascii="宋体" w:eastAsia="宋体" w:hAnsi="宋体" w:cs="宋体" w:hint="eastAsia"/>
                <w:kern w:val="0"/>
                <w:szCs w:val="21"/>
              </w:rPr>
              <w:t>财会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674E1E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4E1E">
              <w:rPr>
                <w:rFonts w:ascii="宋体" w:eastAsia="宋体" w:hAnsi="宋体" w:cs="宋体" w:hint="eastAsia"/>
                <w:kern w:val="0"/>
                <w:szCs w:val="21"/>
              </w:rPr>
              <w:t>省级教学成果培育</w:t>
            </w:r>
          </w:p>
        </w:tc>
        <w:tc>
          <w:tcPr>
            <w:tcW w:w="2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674E1E" w:rsidRDefault="008402C8" w:rsidP="004B036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74E1E">
              <w:rPr>
                <w:rFonts w:ascii="宋体" w:eastAsia="宋体" w:hAnsi="宋体" w:cs="宋体" w:hint="eastAsia"/>
                <w:kern w:val="0"/>
                <w:szCs w:val="21"/>
              </w:rPr>
              <w:t>双一流建设背景下财会类专业人才培养模式研究与实践</w:t>
            </w:r>
          </w:p>
        </w:tc>
      </w:tr>
      <w:tr w:rsidR="006B207B" w:rsidRPr="00674E1E" w:rsidTr="006B207B">
        <w:trPr>
          <w:trHeight w:val="28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674E1E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4E1E">
              <w:rPr>
                <w:rFonts w:ascii="宋体" w:eastAsia="宋体" w:hAnsi="宋体" w:cs="宋体" w:hint="eastAsia"/>
                <w:kern w:val="0"/>
                <w:szCs w:val="21"/>
              </w:rPr>
              <w:t>王超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674E1E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4E1E">
              <w:rPr>
                <w:rFonts w:ascii="宋体" w:eastAsia="宋体" w:hAnsi="宋体" w:cs="宋体" w:hint="eastAsia"/>
                <w:kern w:val="0"/>
                <w:szCs w:val="21"/>
              </w:rPr>
              <w:t>创运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674E1E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4E1E">
              <w:rPr>
                <w:rFonts w:ascii="宋体" w:eastAsia="宋体" w:hAnsi="宋体" w:cs="宋体" w:hint="eastAsia"/>
                <w:kern w:val="0"/>
                <w:szCs w:val="21"/>
              </w:rPr>
              <w:t>省级教学成果培育</w:t>
            </w:r>
          </w:p>
        </w:tc>
        <w:tc>
          <w:tcPr>
            <w:tcW w:w="2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C8" w:rsidRPr="00674E1E" w:rsidRDefault="008402C8" w:rsidP="004B036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74E1E">
              <w:rPr>
                <w:rFonts w:ascii="宋体" w:eastAsia="宋体" w:hAnsi="宋体" w:cs="宋体" w:hint="eastAsia"/>
                <w:kern w:val="0"/>
                <w:szCs w:val="21"/>
              </w:rPr>
              <w:t>工商管理专业国际化人才培养模式的创新研究与实践</w:t>
            </w:r>
          </w:p>
        </w:tc>
      </w:tr>
      <w:tr w:rsidR="006B207B" w:rsidRPr="00674E1E" w:rsidTr="006B207B">
        <w:trPr>
          <w:trHeight w:val="28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7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674E1E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4E1E">
              <w:rPr>
                <w:rFonts w:ascii="宋体" w:eastAsia="宋体" w:hAnsi="宋体" w:cs="宋体" w:hint="eastAsia"/>
                <w:kern w:val="0"/>
                <w:szCs w:val="21"/>
              </w:rPr>
              <w:t>鄢丹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674E1E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4E1E">
              <w:rPr>
                <w:rFonts w:ascii="宋体" w:eastAsia="宋体" w:hAnsi="宋体" w:cs="宋体" w:hint="eastAsia"/>
                <w:kern w:val="0"/>
                <w:szCs w:val="21"/>
              </w:rPr>
              <w:t>管信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674E1E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4E1E">
              <w:rPr>
                <w:rFonts w:ascii="宋体" w:eastAsia="宋体" w:hAnsi="宋体" w:cs="宋体" w:hint="eastAsia"/>
                <w:kern w:val="0"/>
                <w:szCs w:val="21"/>
              </w:rPr>
              <w:t>省级教学成果培育</w:t>
            </w:r>
          </w:p>
        </w:tc>
        <w:tc>
          <w:tcPr>
            <w:tcW w:w="2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674E1E" w:rsidRDefault="008402C8" w:rsidP="004B036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74E1E">
              <w:rPr>
                <w:rFonts w:ascii="宋体" w:eastAsia="宋体" w:hAnsi="宋体" w:cs="宋体" w:hint="eastAsia"/>
                <w:kern w:val="0"/>
                <w:szCs w:val="21"/>
              </w:rPr>
              <w:t>“从CDIO教学模式到SoTL教学学术的研究与实践——以信管专业为例”</w:t>
            </w:r>
          </w:p>
        </w:tc>
      </w:tr>
      <w:tr w:rsidR="006B207B" w:rsidRPr="00674E1E" w:rsidTr="006B207B">
        <w:trPr>
          <w:trHeight w:val="28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C8" w:rsidRPr="00357276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7276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674E1E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4E1E">
              <w:rPr>
                <w:rFonts w:ascii="宋体" w:eastAsia="宋体" w:hAnsi="宋体" w:cs="宋体" w:hint="eastAsia"/>
                <w:kern w:val="0"/>
                <w:szCs w:val="21"/>
              </w:rPr>
              <w:t>朱俊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674E1E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4E1E">
              <w:rPr>
                <w:rFonts w:ascii="宋体" w:eastAsia="宋体" w:hAnsi="宋体" w:cs="宋体" w:hint="eastAsia"/>
                <w:kern w:val="0"/>
                <w:szCs w:val="21"/>
              </w:rPr>
              <w:t>创运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2C8" w:rsidRPr="00674E1E" w:rsidRDefault="008402C8" w:rsidP="004B03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4E1E">
              <w:rPr>
                <w:rFonts w:ascii="宋体" w:eastAsia="宋体" w:hAnsi="宋体" w:cs="宋体" w:hint="eastAsia"/>
                <w:kern w:val="0"/>
                <w:szCs w:val="21"/>
              </w:rPr>
              <w:t>省级教学成果培育</w:t>
            </w:r>
          </w:p>
        </w:tc>
        <w:tc>
          <w:tcPr>
            <w:tcW w:w="2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2C8" w:rsidRPr="00674E1E" w:rsidRDefault="008402C8" w:rsidP="004B036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74E1E">
              <w:rPr>
                <w:rFonts w:ascii="宋体" w:eastAsia="宋体" w:hAnsi="宋体" w:cs="宋体" w:hint="eastAsia"/>
                <w:kern w:val="0"/>
                <w:szCs w:val="21"/>
              </w:rPr>
              <w:t>《基于大数据的预测与决策方法与应用》教学与实践</w:t>
            </w:r>
          </w:p>
        </w:tc>
      </w:tr>
    </w:tbl>
    <w:p w:rsidR="008402C8" w:rsidRPr="008402C8" w:rsidRDefault="008402C8" w:rsidP="00E51E37">
      <w:pPr>
        <w:ind w:firstLineChars="200" w:firstLine="420"/>
      </w:pPr>
    </w:p>
    <w:sectPr w:rsidR="008402C8" w:rsidRPr="00840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511" w:rsidRDefault="00095511" w:rsidP="00903D56">
      <w:r>
        <w:separator/>
      </w:r>
    </w:p>
  </w:endnote>
  <w:endnote w:type="continuationSeparator" w:id="0">
    <w:p w:rsidR="00095511" w:rsidRDefault="00095511" w:rsidP="0090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511" w:rsidRDefault="00095511" w:rsidP="00903D56">
      <w:r>
        <w:separator/>
      </w:r>
    </w:p>
  </w:footnote>
  <w:footnote w:type="continuationSeparator" w:id="0">
    <w:p w:rsidR="00095511" w:rsidRDefault="00095511" w:rsidP="00903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46"/>
    <w:rsid w:val="00095511"/>
    <w:rsid w:val="00095B83"/>
    <w:rsid w:val="0016365B"/>
    <w:rsid w:val="002351EC"/>
    <w:rsid w:val="00243FB9"/>
    <w:rsid w:val="00267303"/>
    <w:rsid w:val="002863B3"/>
    <w:rsid w:val="003B7641"/>
    <w:rsid w:val="00476948"/>
    <w:rsid w:val="004845C8"/>
    <w:rsid w:val="004B0360"/>
    <w:rsid w:val="00514683"/>
    <w:rsid w:val="0069219C"/>
    <w:rsid w:val="006B207B"/>
    <w:rsid w:val="006E4E64"/>
    <w:rsid w:val="00753A97"/>
    <w:rsid w:val="007B0C7C"/>
    <w:rsid w:val="007C327B"/>
    <w:rsid w:val="008402C8"/>
    <w:rsid w:val="008472A5"/>
    <w:rsid w:val="00903D56"/>
    <w:rsid w:val="00916746"/>
    <w:rsid w:val="009662C4"/>
    <w:rsid w:val="009701DC"/>
    <w:rsid w:val="009E635C"/>
    <w:rsid w:val="009F1AE1"/>
    <w:rsid w:val="009F4743"/>
    <w:rsid w:val="00AA29E6"/>
    <w:rsid w:val="00AA3EB0"/>
    <w:rsid w:val="00C00F0C"/>
    <w:rsid w:val="00C37369"/>
    <w:rsid w:val="00DD0C7A"/>
    <w:rsid w:val="00DD313F"/>
    <w:rsid w:val="00DE5AF2"/>
    <w:rsid w:val="00DF7288"/>
    <w:rsid w:val="00E10A3C"/>
    <w:rsid w:val="00E168E9"/>
    <w:rsid w:val="00E511F3"/>
    <w:rsid w:val="00E51E37"/>
    <w:rsid w:val="00EB2C3B"/>
    <w:rsid w:val="00EF439B"/>
    <w:rsid w:val="00F10461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185F3D"/>
  <w15:chartTrackingRefBased/>
  <w15:docId w15:val="{223100CA-8A5F-48F0-8D6D-E79C0089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3D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3D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3D56"/>
    <w:rPr>
      <w:sz w:val="18"/>
      <w:szCs w:val="18"/>
    </w:rPr>
  </w:style>
  <w:style w:type="table" w:styleId="a7">
    <w:name w:val="Table Grid"/>
    <w:basedOn w:val="a1"/>
    <w:uiPriority w:val="39"/>
    <w:rsid w:val="00E10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845C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845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lj</cp:lastModifiedBy>
  <cp:revision>2</cp:revision>
  <cp:lastPrinted>2019-05-15T02:58:00Z</cp:lastPrinted>
  <dcterms:created xsi:type="dcterms:W3CDTF">2019-05-17T06:09:00Z</dcterms:created>
  <dcterms:modified xsi:type="dcterms:W3CDTF">2019-05-17T06:09:00Z</dcterms:modified>
</cp:coreProperties>
</file>